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9EE53" w14:textId="77777777" w:rsidR="00086DD8" w:rsidRDefault="00086DD8"/>
    <w:p w14:paraId="18913118" w14:textId="77777777" w:rsidR="00D3034C" w:rsidRPr="00FC0661" w:rsidRDefault="00D3034C" w:rsidP="00A94B03">
      <w:pPr>
        <w:jc w:val="center"/>
        <w:rPr>
          <w:rFonts w:ascii="DINPro-Light" w:hAnsi="DINPro-Light"/>
          <w:sz w:val="48"/>
          <w:szCs w:val="48"/>
          <w:lang w:val="en-US"/>
        </w:rPr>
      </w:pPr>
    </w:p>
    <w:p w14:paraId="4398A804" w14:textId="6F556F61" w:rsidR="00A94B03" w:rsidRPr="00FC0661" w:rsidRDefault="00FC0661" w:rsidP="00A94B03">
      <w:pPr>
        <w:jc w:val="center"/>
        <w:rPr>
          <w:rFonts w:ascii="DINPro-Light" w:hAnsi="DINPro-Light" w:cs="Arial"/>
          <w:sz w:val="24"/>
          <w:szCs w:val="24"/>
          <w:lang w:val="en-US"/>
        </w:rPr>
      </w:pPr>
      <w:r w:rsidRPr="00FC0661">
        <w:rPr>
          <w:rFonts w:ascii="DINPro-Light" w:hAnsi="DINPro-Light"/>
          <w:sz w:val="48"/>
          <w:szCs w:val="48"/>
          <w:lang w:val="en-US"/>
        </w:rPr>
        <w:t>CE Checklist for Door Company’s</w:t>
      </w:r>
    </w:p>
    <w:p w14:paraId="52726E54" w14:textId="77777777" w:rsidR="00A94B03" w:rsidRPr="00FC0661" w:rsidRDefault="00A94B03" w:rsidP="00A94B03">
      <w:pPr>
        <w:rPr>
          <w:rFonts w:ascii="Arial" w:hAnsi="Arial" w:cs="Arial"/>
          <w:b/>
          <w:sz w:val="24"/>
          <w:szCs w:val="24"/>
          <w:lang w:val="en-US"/>
        </w:rPr>
      </w:pPr>
    </w:p>
    <w:p w14:paraId="0AFF7FC2" w14:textId="584DAEDE" w:rsidR="00A94B03" w:rsidRPr="00F92F56" w:rsidRDefault="00FC0661" w:rsidP="00A94B03">
      <w:p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The checklist</w:t>
      </w:r>
    </w:p>
    <w:p w14:paraId="06D4F6E5" w14:textId="73D8A639" w:rsidR="00A94B03" w:rsidRPr="00F92F56" w:rsidRDefault="00FC0661" w:rsidP="00A94B03">
      <w:p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Every door company is responsible for CE marking on the delivered products. CE marking consist of 3 main topics. The door company is responsible for the CE complete administration of his doors available on the market. </w:t>
      </w:r>
    </w:p>
    <w:p w14:paraId="5F99130F" w14:textId="77777777" w:rsidR="00FC0661" w:rsidRDefault="00FC0661" w:rsidP="00A94B03">
      <w:pPr>
        <w:rPr>
          <w:rFonts w:ascii="Arial" w:hAnsi="Arial" w:cs="Arial"/>
          <w:sz w:val="24"/>
          <w:szCs w:val="24"/>
          <w:lang w:val="en-US"/>
        </w:rPr>
      </w:pPr>
    </w:p>
    <w:p w14:paraId="0E7D0FA7" w14:textId="5DD770F9" w:rsidR="00FC0661" w:rsidRDefault="00FC0661" w:rsidP="00BE5125">
      <w:pPr>
        <w:pStyle w:val="Kop1"/>
        <w:numPr>
          <w:ilvl w:val="0"/>
          <w:numId w:val="9"/>
        </w:numPr>
        <w:rPr>
          <w:lang w:val="en-US"/>
        </w:rPr>
      </w:pPr>
      <w:r>
        <w:rPr>
          <w:lang w:val="en-US"/>
        </w:rPr>
        <w:t>The Construction File</w:t>
      </w:r>
    </w:p>
    <w:p w14:paraId="6ECE2E0A" w14:textId="4A001741" w:rsidR="00FC0661" w:rsidRDefault="00FC0661" w:rsidP="00FC0661">
      <w:pPr>
        <w:rPr>
          <w:rFonts w:ascii="Arial" w:hAnsi="Arial" w:cs="Arial"/>
          <w:sz w:val="24"/>
          <w:szCs w:val="24"/>
          <w:lang w:val="en-US"/>
        </w:rPr>
      </w:pPr>
    </w:p>
    <w:p w14:paraId="7AE4E175" w14:textId="77777777" w:rsidR="00600F2B" w:rsidRPr="00F92F56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Declaration of Performance of the door</w:t>
      </w:r>
    </w:p>
    <w:p w14:paraId="39AA3DB1" w14:textId="2CA09D06" w:rsidR="00600F2B" w:rsidRPr="00F92F56" w:rsidRDefault="004C4757" w:rsidP="00F92F56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Declaration of conformity (Only for power operated doors)</w:t>
      </w:r>
    </w:p>
    <w:p w14:paraId="530D7043" w14:textId="77777777" w:rsidR="00600F2B" w:rsidRPr="00F92F56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Initial type testing report with life span testing (30.000-100.000 cycles)</w:t>
      </w:r>
    </w:p>
    <w:p w14:paraId="4598A6B0" w14:textId="77777777" w:rsidR="00600F2B" w:rsidRPr="00F92F56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Risk assessment for the door</w:t>
      </w:r>
    </w:p>
    <w:p w14:paraId="7A4905FB" w14:textId="22CB907B" w:rsidR="00600F2B" w:rsidRPr="00F92F56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Bill of Material (all used parts, electric motor, panels, hardware etc</w:t>
      </w:r>
      <w:r w:rsidR="00341665">
        <w:rPr>
          <w:rFonts w:ascii="DINPro-Regular" w:hAnsi="DINPro-Regular" w:cs="Arial"/>
          <w:sz w:val="24"/>
          <w:szCs w:val="24"/>
          <w:lang w:val="en-US"/>
        </w:rPr>
        <w:t>.</w:t>
      </w:r>
      <w:bookmarkStart w:id="0" w:name="_GoBack"/>
      <w:bookmarkEnd w:id="0"/>
      <w:r w:rsidRPr="00F92F56">
        <w:rPr>
          <w:rFonts w:ascii="DINPro-Regular" w:hAnsi="DINPro-Regular" w:cs="Arial"/>
          <w:sz w:val="24"/>
          <w:szCs w:val="24"/>
          <w:lang w:val="en-US"/>
        </w:rPr>
        <w:t>)</w:t>
      </w:r>
    </w:p>
    <w:p w14:paraId="5E777295" w14:textId="5C9FB940" w:rsidR="00600F2B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Declarations of incorporation </w:t>
      </w:r>
      <w:r w:rsidR="00B74C8C">
        <w:rPr>
          <w:rFonts w:ascii="DINPro-Regular" w:hAnsi="DINPro-Regular" w:cs="Arial"/>
          <w:sz w:val="24"/>
          <w:szCs w:val="24"/>
          <w:lang w:val="en-US"/>
        </w:rPr>
        <w:t>for all safety related</w:t>
      </w: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 parts (or make sure that the documents are made available at your request)</w:t>
      </w:r>
    </w:p>
    <w:p w14:paraId="1684F907" w14:textId="7BA607C3" w:rsidR="00C3252B" w:rsidRDefault="00C3252B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 xml:space="preserve">RoHS Declaration from suppliers </w:t>
      </w:r>
      <w:r w:rsidR="007919F9">
        <w:rPr>
          <w:rFonts w:ascii="DINPro-Regular" w:hAnsi="DINPro-Regular" w:cs="Arial"/>
          <w:sz w:val="24"/>
          <w:szCs w:val="24"/>
          <w:lang w:val="en-US"/>
        </w:rPr>
        <w:t>of electrical equipment that contain hazardous substances</w:t>
      </w:r>
    </w:p>
    <w:p w14:paraId="1EDF236A" w14:textId="73F3AB21" w:rsidR="00C3252B" w:rsidRPr="00F92F56" w:rsidRDefault="007242C4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>REACH</w:t>
      </w:r>
      <w:r w:rsidR="00C3252B">
        <w:rPr>
          <w:rFonts w:ascii="DINPro-Regular" w:hAnsi="DINPro-Regular" w:cs="Arial"/>
          <w:sz w:val="24"/>
          <w:szCs w:val="24"/>
          <w:lang w:val="en-US"/>
        </w:rPr>
        <w:t xml:space="preserve"> Declaration from supplier of parts that contain chemical substances</w:t>
      </w:r>
    </w:p>
    <w:p w14:paraId="27739679" w14:textId="77777777" w:rsidR="00600F2B" w:rsidRPr="00F92F56" w:rsidRDefault="004C4757" w:rsidP="003F76A1">
      <w:pPr>
        <w:numPr>
          <w:ilvl w:val="0"/>
          <w:numId w:val="14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Manual for installation, use, repair and dismantling, In language of end users</w:t>
      </w:r>
    </w:p>
    <w:p w14:paraId="2AB52EF9" w14:textId="77777777" w:rsidR="00FC0661" w:rsidRDefault="00FC0661" w:rsidP="00FC0661">
      <w:pPr>
        <w:rPr>
          <w:rFonts w:ascii="Arial" w:hAnsi="Arial" w:cs="Arial"/>
          <w:sz w:val="24"/>
          <w:szCs w:val="24"/>
          <w:lang w:val="en-US"/>
        </w:rPr>
      </w:pPr>
    </w:p>
    <w:p w14:paraId="03D7CC38" w14:textId="77777777" w:rsidR="00FC0661" w:rsidRPr="00FC0661" w:rsidRDefault="00FC0661" w:rsidP="00FC0661">
      <w:pPr>
        <w:rPr>
          <w:rFonts w:ascii="Arial" w:hAnsi="Arial" w:cs="Arial"/>
          <w:sz w:val="24"/>
          <w:szCs w:val="24"/>
          <w:lang w:val="en-US"/>
        </w:rPr>
      </w:pPr>
    </w:p>
    <w:p w14:paraId="7C710772" w14:textId="77777777" w:rsidR="00FC0661" w:rsidRDefault="00FC0661" w:rsidP="00A94B03">
      <w:pPr>
        <w:rPr>
          <w:rFonts w:ascii="Arial" w:hAnsi="Arial" w:cs="Arial"/>
          <w:sz w:val="24"/>
          <w:szCs w:val="24"/>
          <w:lang w:val="en-US"/>
        </w:rPr>
      </w:pPr>
    </w:p>
    <w:p w14:paraId="4F1FD959" w14:textId="77777777" w:rsidR="003F76A1" w:rsidRDefault="003F76A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1FF246C4" w14:textId="7C6BD037" w:rsidR="00FC0661" w:rsidRDefault="00FC0661" w:rsidP="00BE5125">
      <w:pPr>
        <w:pStyle w:val="Kop1"/>
        <w:numPr>
          <w:ilvl w:val="0"/>
          <w:numId w:val="9"/>
        </w:numPr>
        <w:rPr>
          <w:lang w:val="en-US"/>
        </w:rPr>
      </w:pPr>
      <w:r>
        <w:rPr>
          <w:lang w:val="en-US"/>
        </w:rPr>
        <w:lastRenderedPageBreak/>
        <w:t>The CE label</w:t>
      </w:r>
    </w:p>
    <w:p w14:paraId="596DC979" w14:textId="77777777" w:rsidR="00FC0661" w:rsidRDefault="00FC0661" w:rsidP="00A94B03">
      <w:pPr>
        <w:rPr>
          <w:rFonts w:ascii="Arial" w:hAnsi="Arial" w:cs="Arial"/>
          <w:sz w:val="24"/>
          <w:szCs w:val="24"/>
          <w:lang w:val="en-US"/>
        </w:rPr>
      </w:pPr>
    </w:p>
    <w:p w14:paraId="18CA4157" w14:textId="191958AE" w:rsidR="00FC0661" w:rsidRPr="00F92F56" w:rsidRDefault="00FC0661" w:rsidP="00FC0661">
      <w:p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Information by </w:t>
      </w:r>
      <w:r w:rsidR="003F76A1" w:rsidRPr="00F92F56">
        <w:rPr>
          <w:rFonts w:ascii="DINPro-Regular" w:hAnsi="DINPro-Regular" w:cs="Arial"/>
          <w:sz w:val="24"/>
          <w:szCs w:val="24"/>
          <w:lang w:val="en-US"/>
        </w:rPr>
        <w:t>Door Company</w:t>
      </w:r>
    </w:p>
    <w:p w14:paraId="223955E3" w14:textId="77777777" w:rsidR="00B174D4" w:rsidRPr="00BB6060" w:rsidRDefault="00215C5D" w:rsidP="00BE5125">
      <w:pPr>
        <w:numPr>
          <w:ilvl w:val="1"/>
          <w:numId w:val="8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Address data</w:t>
      </w:r>
    </w:p>
    <w:p w14:paraId="173B279D" w14:textId="5919B029" w:rsidR="00BB6060" w:rsidRPr="00F92F56" w:rsidRDefault="00BB6060" w:rsidP="00BE5125">
      <w:pPr>
        <w:numPr>
          <w:ilvl w:val="1"/>
          <w:numId w:val="8"/>
        </w:numPr>
        <w:rPr>
          <w:rFonts w:ascii="DINPro-Regular" w:hAnsi="DINPro-Regular" w:cs="Arial"/>
          <w:sz w:val="24"/>
          <w:szCs w:val="24"/>
        </w:rPr>
      </w:pPr>
      <w:r>
        <w:rPr>
          <w:rFonts w:ascii="DINPro-Regular" w:hAnsi="DINPro-Regular" w:cs="Arial"/>
          <w:sz w:val="24"/>
          <w:szCs w:val="24"/>
          <w:lang w:val="en-US"/>
        </w:rPr>
        <w:t>Year of production</w:t>
      </w:r>
    </w:p>
    <w:p w14:paraId="0CA0B08C" w14:textId="330C76F2" w:rsidR="00B174D4" w:rsidRPr="00F92F56" w:rsidRDefault="00F92F56" w:rsidP="00BE5125">
      <w:pPr>
        <w:numPr>
          <w:ilvl w:val="1"/>
          <w:numId w:val="8"/>
        </w:numPr>
        <w:rPr>
          <w:rFonts w:ascii="DINPro-Regular" w:hAnsi="DINPro-Regular" w:cs="Arial"/>
          <w:sz w:val="24"/>
          <w:szCs w:val="24"/>
        </w:rPr>
      </w:pPr>
      <w:r>
        <w:rPr>
          <w:rFonts w:ascii="DINPro-Regular" w:hAnsi="DINPro-Regular" w:cs="Arial"/>
          <w:sz w:val="24"/>
          <w:szCs w:val="24"/>
          <w:lang w:val="en-US"/>
        </w:rPr>
        <w:t>Unique i</w:t>
      </w:r>
      <w:r w:rsidR="00215C5D" w:rsidRPr="00F92F56">
        <w:rPr>
          <w:rFonts w:ascii="DINPro-Regular" w:hAnsi="DINPro-Regular" w:cs="Arial"/>
          <w:sz w:val="24"/>
          <w:szCs w:val="24"/>
          <w:lang w:val="en-US"/>
        </w:rPr>
        <w:t>dentification number</w:t>
      </w:r>
    </w:p>
    <w:p w14:paraId="0BA19E7D" w14:textId="77777777" w:rsidR="00B174D4" w:rsidRPr="00F92F56" w:rsidRDefault="00215C5D" w:rsidP="00BE5125">
      <w:pPr>
        <w:numPr>
          <w:ilvl w:val="1"/>
          <w:numId w:val="8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Mechanical stability construction, </w:t>
      </w:r>
      <w:r w:rsidRPr="00F92F56">
        <w:rPr>
          <w:rFonts w:ascii="DINPro-Regular" w:hAnsi="DINPro-Regular" w:cs="Arial"/>
          <w:i/>
          <w:iCs/>
          <w:sz w:val="24"/>
          <w:szCs w:val="24"/>
          <w:lang w:val="en-US"/>
        </w:rPr>
        <w:t>Pass</w:t>
      </w:r>
    </w:p>
    <w:p w14:paraId="7656302D" w14:textId="47819357" w:rsidR="00FC0661" w:rsidRPr="00F92F56" w:rsidRDefault="00FC0661" w:rsidP="00FC0661">
      <w:p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Information by a notified body (from initial type testing report)</w:t>
      </w:r>
    </w:p>
    <w:p w14:paraId="638323AF" w14:textId="77777777" w:rsidR="00B174D4" w:rsidRPr="00F92F56" w:rsidRDefault="00215C5D" w:rsidP="003F76A1">
      <w:pPr>
        <w:numPr>
          <w:ilvl w:val="1"/>
          <w:numId w:val="10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Water tightness class</w:t>
      </w:r>
      <w:r w:rsidRPr="00F92F56">
        <w:rPr>
          <w:rFonts w:ascii="DINPro-Regular" w:hAnsi="DINPro-Regular" w:cs="Arial"/>
          <w:sz w:val="24"/>
          <w:szCs w:val="24"/>
          <w:lang w:val="en-US"/>
        </w:rPr>
        <w:tab/>
      </w:r>
      <w:r w:rsidRPr="00F92F56">
        <w:rPr>
          <w:rFonts w:ascii="DINPro-Regular" w:hAnsi="DINPro-Regular" w:cs="Arial"/>
          <w:sz w:val="24"/>
          <w:szCs w:val="24"/>
          <w:lang w:val="en-US"/>
        </w:rPr>
        <w:tab/>
      </w:r>
    </w:p>
    <w:p w14:paraId="38FCDBCC" w14:textId="77777777" w:rsidR="00B174D4" w:rsidRPr="00F92F56" w:rsidRDefault="00215C5D" w:rsidP="003F76A1">
      <w:pPr>
        <w:numPr>
          <w:ilvl w:val="1"/>
          <w:numId w:val="10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Wind load class</w:t>
      </w:r>
    </w:p>
    <w:p w14:paraId="5788F82D" w14:textId="77777777" w:rsidR="00B174D4" w:rsidRPr="00F92F56" w:rsidRDefault="00215C5D" w:rsidP="003F76A1">
      <w:pPr>
        <w:numPr>
          <w:ilvl w:val="1"/>
          <w:numId w:val="10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Thermal resistance</w:t>
      </w:r>
      <w:r w:rsidRPr="00F92F56">
        <w:rPr>
          <w:rFonts w:ascii="DINPro-Regular" w:hAnsi="DINPro-Regular" w:cs="Arial"/>
          <w:sz w:val="24"/>
          <w:szCs w:val="24"/>
          <w:lang w:val="en-US"/>
        </w:rPr>
        <w:tab/>
      </w:r>
    </w:p>
    <w:p w14:paraId="3BC6AEB6" w14:textId="77777777" w:rsidR="00B174D4" w:rsidRPr="00F92F56" w:rsidRDefault="00215C5D" w:rsidP="003F76A1">
      <w:pPr>
        <w:numPr>
          <w:ilvl w:val="1"/>
          <w:numId w:val="10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Safe opening</w:t>
      </w:r>
    </w:p>
    <w:p w14:paraId="502962D8" w14:textId="77777777" w:rsidR="00FC0661" w:rsidRPr="00F92F56" w:rsidRDefault="00FC0661" w:rsidP="00FC0661">
      <w:p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Testing conditions</w:t>
      </w:r>
    </w:p>
    <w:p w14:paraId="5EC1D36E" w14:textId="77777777" w:rsidR="00B174D4" w:rsidRPr="00F92F56" w:rsidRDefault="00215C5D" w:rsidP="003F76A1">
      <w:pPr>
        <w:numPr>
          <w:ilvl w:val="1"/>
          <w:numId w:val="11"/>
        </w:num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Durability, Lifespan test cycles</w:t>
      </w:r>
    </w:p>
    <w:p w14:paraId="4CD9106E" w14:textId="77777777" w:rsidR="00B174D4" w:rsidRPr="00F92F56" w:rsidRDefault="00215C5D" w:rsidP="003F76A1">
      <w:pPr>
        <w:numPr>
          <w:ilvl w:val="1"/>
          <w:numId w:val="11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Operating forces for power operated doors </w:t>
      </w:r>
    </w:p>
    <w:p w14:paraId="3E583443" w14:textId="77777777" w:rsidR="00FC0661" w:rsidRPr="00F92F56" w:rsidRDefault="00FC0661" w:rsidP="00FC0661">
      <w:pPr>
        <w:rPr>
          <w:rFonts w:ascii="DINPro-Regular" w:hAnsi="DINPro-Regular" w:cs="Arial"/>
          <w:sz w:val="24"/>
          <w:szCs w:val="24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 xml:space="preserve">Directives </w:t>
      </w:r>
    </w:p>
    <w:p w14:paraId="3B2545C0" w14:textId="0217A326" w:rsidR="00F92F56" w:rsidRPr="00F92F56" w:rsidRDefault="00215C5D" w:rsidP="00F92F56">
      <w:pPr>
        <w:numPr>
          <w:ilvl w:val="1"/>
          <w:numId w:val="12"/>
        </w:numPr>
        <w:rPr>
          <w:rFonts w:ascii="DINPro-Regular" w:hAnsi="DINPro-Regular" w:cs="Arial"/>
          <w:sz w:val="24"/>
          <w:szCs w:val="24"/>
          <w:lang w:val="en-US"/>
        </w:rPr>
      </w:pPr>
      <w:r w:rsidRPr="00F92F56">
        <w:rPr>
          <w:rFonts w:ascii="DINPro-Regular" w:hAnsi="DINPro-Regular" w:cs="Arial"/>
          <w:sz w:val="24"/>
          <w:szCs w:val="24"/>
          <w:lang w:val="en-US"/>
        </w:rPr>
        <w:t>Mention national/local directives applied to the door</w:t>
      </w:r>
    </w:p>
    <w:p w14:paraId="63D70F08" w14:textId="3CACEDC2" w:rsidR="00FC0661" w:rsidRPr="00E52ACB" w:rsidRDefault="00E52ACB" w:rsidP="00A94B03">
      <w:pPr>
        <w:rPr>
          <w:rFonts w:ascii="Arial" w:hAnsi="Arial" w:cs="Arial"/>
          <w:sz w:val="24"/>
          <w:szCs w:val="24"/>
          <w:lang w:val="en-US"/>
        </w:rPr>
      </w:pPr>
      <w:r w:rsidRPr="00E52ACB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512A04DE" wp14:editId="2C89F705">
            <wp:extent cx="4018082" cy="3406391"/>
            <wp:effectExtent l="0" t="0" r="1905" b="3810"/>
            <wp:docPr id="8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1683" cy="3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18793" w14:textId="77777777" w:rsidR="00FC0661" w:rsidRDefault="00FC0661" w:rsidP="00A94B03">
      <w:pPr>
        <w:rPr>
          <w:rFonts w:ascii="Arial" w:hAnsi="Arial" w:cs="Arial"/>
          <w:sz w:val="24"/>
          <w:szCs w:val="24"/>
          <w:lang w:val="en-US"/>
        </w:rPr>
      </w:pPr>
    </w:p>
    <w:p w14:paraId="22182C85" w14:textId="74802E6A" w:rsidR="00610739" w:rsidRDefault="00610739" w:rsidP="003F76A1">
      <w:pPr>
        <w:pStyle w:val="Kop1"/>
        <w:rPr>
          <w:lang w:val="en-US"/>
        </w:rPr>
      </w:pPr>
      <w:r>
        <w:rPr>
          <w:lang w:val="en-US"/>
        </w:rPr>
        <w:lastRenderedPageBreak/>
        <w:t>Factory production control</w:t>
      </w:r>
    </w:p>
    <w:p w14:paraId="43E2F28F" w14:textId="77777777" w:rsidR="00610739" w:rsidRDefault="00610739" w:rsidP="00610739">
      <w:pPr>
        <w:rPr>
          <w:lang w:val="en-US"/>
        </w:rPr>
      </w:pPr>
    </w:p>
    <w:p w14:paraId="37FA883B" w14:textId="7843FB99" w:rsidR="00610739" w:rsidRPr="00C631A4" w:rsidRDefault="00457327" w:rsidP="00610739">
      <w:pPr>
        <w:pStyle w:val="Lijstalinea"/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 xml:space="preserve">Make sure to have factory production control when producing, assembling the door. </w:t>
      </w:r>
    </w:p>
    <w:p w14:paraId="1470BBD7" w14:textId="77777777" w:rsidR="00610739" w:rsidRDefault="00610739" w:rsidP="003F76A1">
      <w:pPr>
        <w:pStyle w:val="Kop1"/>
        <w:rPr>
          <w:lang w:val="en-US"/>
        </w:rPr>
      </w:pPr>
    </w:p>
    <w:p w14:paraId="4933196F" w14:textId="4F16BE4E" w:rsidR="00FC0661" w:rsidRDefault="00CD2D19" w:rsidP="003F76A1">
      <w:pPr>
        <w:pStyle w:val="Kop1"/>
        <w:rPr>
          <w:lang w:val="en-US"/>
        </w:rPr>
      </w:pPr>
      <w:r>
        <w:rPr>
          <w:lang w:val="en-US"/>
        </w:rPr>
        <w:t xml:space="preserve">End user </w:t>
      </w:r>
      <w:r w:rsidR="007919F9">
        <w:rPr>
          <w:lang w:val="en-US"/>
        </w:rPr>
        <w:t>receives</w:t>
      </w:r>
    </w:p>
    <w:p w14:paraId="18E6D733" w14:textId="77777777" w:rsidR="00CD2D19" w:rsidRPr="00CD2D19" w:rsidRDefault="00CD2D19" w:rsidP="00CD2D19">
      <w:pPr>
        <w:rPr>
          <w:lang w:val="en-US"/>
        </w:rPr>
      </w:pPr>
    </w:p>
    <w:p w14:paraId="3884B8F9" w14:textId="6C9923EE" w:rsidR="00C631A4" w:rsidRPr="00C631A4" w:rsidRDefault="00C631A4" w:rsidP="00C631A4">
      <w:pPr>
        <w:pStyle w:val="Lijstalinea"/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 w:rsidRPr="00C631A4">
        <w:rPr>
          <w:rFonts w:ascii="DINPro-Regular" w:hAnsi="DINPro-Regular" w:cs="Arial"/>
          <w:sz w:val="24"/>
          <w:szCs w:val="24"/>
          <w:lang w:val="en-US"/>
        </w:rPr>
        <w:t>User manual in the language of the end user or language required by the EU-member state (including an extract of the declaration of performance/conformity)</w:t>
      </w:r>
    </w:p>
    <w:p w14:paraId="18ACBC3D" w14:textId="1480D6C2" w:rsidR="00C631A4" w:rsidRDefault="00C631A4" w:rsidP="00610739">
      <w:pPr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 w:rsidRPr="00610739">
        <w:rPr>
          <w:rFonts w:ascii="DINPro-Regular" w:hAnsi="DINPro-Regular" w:cs="Arial"/>
          <w:sz w:val="24"/>
          <w:szCs w:val="24"/>
          <w:lang w:val="en-US"/>
        </w:rPr>
        <w:t>EU-Declaration of Performance</w:t>
      </w:r>
      <w:r w:rsidR="00E52ACB">
        <w:rPr>
          <w:rFonts w:ascii="DINPro-Regular" w:hAnsi="DINPro-Regular" w:cs="Arial"/>
          <w:sz w:val="24"/>
          <w:szCs w:val="24"/>
          <w:lang w:val="en-US"/>
        </w:rPr>
        <w:t>,</w:t>
      </w:r>
      <w:r w:rsidR="00E52ACB" w:rsidRPr="00E52ACB">
        <w:rPr>
          <w:rFonts w:ascii="DINPro-Regular" w:hAnsi="DINPro-Regular" w:cs="Arial"/>
          <w:sz w:val="24"/>
          <w:szCs w:val="24"/>
          <w:lang w:val="en-US"/>
        </w:rPr>
        <w:t xml:space="preserve"> </w:t>
      </w:r>
      <w:r w:rsidR="00F6189C">
        <w:rPr>
          <w:rFonts w:ascii="DINPro-Regular" w:hAnsi="DINPro-Regular" w:cs="Arial"/>
          <w:sz w:val="24"/>
          <w:szCs w:val="24"/>
          <w:lang w:val="en-US"/>
        </w:rPr>
        <w:t>s</w:t>
      </w:r>
      <w:r w:rsidR="00E52ACB">
        <w:rPr>
          <w:rFonts w:ascii="DINPro-Regular" w:hAnsi="DINPro-Regular" w:cs="Arial"/>
          <w:sz w:val="24"/>
          <w:szCs w:val="24"/>
          <w:lang w:val="en-US"/>
        </w:rPr>
        <w:t>igned by the installer</w:t>
      </w:r>
      <w:r w:rsidRPr="00610739">
        <w:rPr>
          <w:rFonts w:ascii="DINPro-Regular" w:hAnsi="DINPro-Regular" w:cs="Arial"/>
          <w:sz w:val="24"/>
          <w:szCs w:val="24"/>
          <w:lang w:val="en-US"/>
        </w:rPr>
        <w:t xml:space="preserve"> (and Declaration of Conformity in case of power operated doors)</w:t>
      </w:r>
      <w:r w:rsidR="00610739">
        <w:rPr>
          <w:rFonts w:ascii="DINPro-Regular" w:hAnsi="DINPro-Regular" w:cs="Arial"/>
          <w:sz w:val="24"/>
          <w:szCs w:val="24"/>
          <w:lang w:val="en-US"/>
        </w:rPr>
        <w:t>.</w:t>
      </w:r>
      <w:r w:rsidR="00E52ACB">
        <w:rPr>
          <w:rFonts w:ascii="DINPro-Regular" w:hAnsi="DINPro-Regular" w:cs="Arial"/>
          <w:sz w:val="24"/>
          <w:szCs w:val="24"/>
          <w:lang w:val="en-US"/>
        </w:rPr>
        <w:t xml:space="preserve"> </w:t>
      </w:r>
    </w:p>
    <w:p w14:paraId="3D770A9E" w14:textId="0E00E150" w:rsidR="00610739" w:rsidRDefault="00610739" w:rsidP="00610739">
      <w:pPr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>Dismantling manual</w:t>
      </w:r>
    </w:p>
    <w:p w14:paraId="2BE1BC48" w14:textId="52D074A8" w:rsidR="00610739" w:rsidRDefault="00610739" w:rsidP="00610739">
      <w:pPr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 xml:space="preserve">Instruct the end user personally how to operate, use and maintain the door. </w:t>
      </w:r>
    </w:p>
    <w:p w14:paraId="368F97D2" w14:textId="0C9F2A0F" w:rsidR="007919F9" w:rsidRPr="00610739" w:rsidRDefault="007919F9" w:rsidP="00610739">
      <w:pPr>
        <w:numPr>
          <w:ilvl w:val="0"/>
          <w:numId w:val="16"/>
        </w:numPr>
        <w:rPr>
          <w:rFonts w:ascii="DINPro-Regular" w:hAnsi="DINPro-Regular" w:cs="Arial"/>
          <w:sz w:val="24"/>
          <w:szCs w:val="24"/>
          <w:lang w:val="en-US"/>
        </w:rPr>
      </w:pPr>
      <w:r>
        <w:rPr>
          <w:rFonts w:ascii="DINPro-Regular" w:hAnsi="DINPro-Regular" w:cs="Arial"/>
          <w:sz w:val="24"/>
          <w:szCs w:val="24"/>
          <w:lang w:val="en-US"/>
        </w:rPr>
        <w:t>CE label on the door</w:t>
      </w:r>
    </w:p>
    <w:p w14:paraId="5972C102" w14:textId="77777777" w:rsidR="00C631A4" w:rsidRPr="00F92F56" w:rsidRDefault="00C631A4" w:rsidP="00610739">
      <w:pPr>
        <w:ind w:left="720"/>
        <w:rPr>
          <w:rFonts w:ascii="DINPro-Regular" w:hAnsi="DINPro-Regular" w:cs="Arial"/>
          <w:sz w:val="24"/>
          <w:szCs w:val="24"/>
          <w:lang w:val="en-US"/>
        </w:rPr>
      </w:pPr>
    </w:p>
    <w:p w14:paraId="65CD80D3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6C31A64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35D862EB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49579D20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4133A09A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4A514D3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C1CDD88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A6BA669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0EDBFBAA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1D19AC0F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CEA6D59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736A1D69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48F73995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4F68ED75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076A83AA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p w14:paraId="1C49C24A" w14:textId="77777777" w:rsidR="00D3034C" w:rsidRPr="00FC0661" w:rsidRDefault="00D3034C" w:rsidP="00A94B03">
      <w:pPr>
        <w:rPr>
          <w:rFonts w:ascii="Arial" w:hAnsi="Arial" w:cs="Arial"/>
          <w:b/>
          <w:sz w:val="20"/>
          <w:szCs w:val="20"/>
          <w:lang w:val="en-US"/>
        </w:rPr>
      </w:pPr>
    </w:p>
    <w:sectPr w:rsidR="00D3034C" w:rsidRPr="00FC0661" w:rsidSect="00FC06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2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251E2" w14:textId="77777777" w:rsidR="004C4757" w:rsidRDefault="004C4757" w:rsidP="00A94B03">
      <w:pPr>
        <w:spacing w:after="0" w:line="240" w:lineRule="auto"/>
      </w:pPr>
      <w:r>
        <w:separator/>
      </w:r>
    </w:p>
  </w:endnote>
  <w:endnote w:type="continuationSeparator" w:id="0">
    <w:p w14:paraId="5FAC1E1F" w14:textId="77777777" w:rsidR="004C4757" w:rsidRDefault="004C4757" w:rsidP="00A9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DINPro-Cond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55E22" w14:textId="08CA23EB" w:rsidR="00070AA3" w:rsidRPr="00D3034C" w:rsidRDefault="00EA23A8" w:rsidP="00070AA3">
    <w:pPr>
      <w:pStyle w:val="Voettekst"/>
      <w:jc w:val="center"/>
      <w:rPr>
        <w:rFonts w:ascii="DINPro-Light" w:hAnsi="DINPro-Light"/>
        <w:sz w:val="28"/>
        <w:szCs w:val="28"/>
      </w:rPr>
    </w:pPr>
    <w:r w:rsidRPr="00D3034C">
      <w:rPr>
        <w:rFonts w:ascii="DINPro-Light" w:hAnsi="DINPro-Light"/>
        <w:b/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21E4E8F6" wp14:editId="7D16BE55">
              <wp:simplePos x="0" y="0"/>
              <wp:positionH relativeFrom="margin">
                <wp:posOffset>2004060</wp:posOffset>
              </wp:positionH>
              <wp:positionV relativeFrom="paragraph">
                <wp:posOffset>-116205</wp:posOffset>
              </wp:positionV>
              <wp:extent cx="1733550" cy="9525"/>
              <wp:effectExtent l="0" t="0" r="19050" b="41275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3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A30C62" id="Rechte verbindingslijn 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7.8pt,-9.15pt" to="294.3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" strokecolor="red" strokeweight="1.5pt">
              <v:stroke joinstyle="miter"/>
              <w10:wrap anchorx="margin"/>
            </v:line>
          </w:pict>
        </mc:Fallback>
      </mc:AlternateContent>
    </w:r>
    <w:r w:rsidR="004608BD" w:rsidRPr="00D3034C">
      <w:rPr>
        <w:rFonts w:ascii="DINPro-Light" w:hAnsi="DINPro-Light"/>
        <w:b/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890AD1C" wp14:editId="4DD09376">
              <wp:simplePos x="0" y="0"/>
              <wp:positionH relativeFrom="margin">
                <wp:align>center</wp:align>
              </wp:positionH>
              <wp:positionV relativeFrom="paragraph">
                <wp:posOffset>300990</wp:posOffset>
              </wp:positionV>
              <wp:extent cx="1733550" cy="9525"/>
              <wp:effectExtent l="0" t="0" r="19050" b="41275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3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F7F68" id="Rechte verbindingslijn 4" o:spid="_x0000_s1026" style="position:absolute;z-index:251745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pt" to="136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" strokecolor="red" strokeweight="1.5pt">
              <v:stroke joinstyle="miter"/>
              <w10:wrap anchorx="margin"/>
            </v:line>
          </w:pict>
        </mc:Fallback>
      </mc:AlternateContent>
    </w:r>
    <w:r w:rsidR="00070AA3" w:rsidRPr="00D3034C">
      <w:rPr>
        <w:rFonts w:ascii="DINPro-Light" w:hAnsi="DINPro-Light"/>
        <w:sz w:val="28"/>
        <w:szCs w:val="28"/>
      </w:rPr>
      <w:t xml:space="preserve">TWO THOUSAND </w:t>
    </w:r>
    <w:r w:rsidR="00FC0661">
      <w:rPr>
        <w:rFonts w:ascii="DINPro-Light" w:hAnsi="DINPro-Light"/>
        <w:sz w:val="28"/>
        <w:szCs w:val="28"/>
      </w:rPr>
      <w:t>EIGHTEEN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BDEA" w14:textId="3FD54059" w:rsidR="001525C4" w:rsidRPr="00D3034C" w:rsidRDefault="00EA23A8" w:rsidP="001525C4">
    <w:pPr>
      <w:pStyle w:val="Voettekst"/>
      <w:jc w:val="center"/>
      <w:rPr>
        <w:rFonts w:ascii="DINPro-Light" w:hAnsi="DINPro-Light"/>
        <w:sz w:val="28"/>
        <w:szCs w:val="28"/>
      </w:rPr>
    </w:pPr>
    <w:r w:rsidRPr="00D3034C">
      <w:rPr>
        <w:rFonts w:ascii="DINPro-Light" w:hAnsi="DINPro-Light"/>
        <w:b/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4EA44C02" wp14:editId="0A81E2F4">
              <wp:simplePos x="0" y="0"/>
              <wp:positionH relativeFrom="margin">
                <wp:posOffset>2004060</wp:posOffset>
              </wp:positionH>
              <wp:positionV relativeFrom="paragraph">
                <wp:posOffset>-106680</wp:posOffset>
              </wp:positionV>
              <wp:extent cx="1733550" cy="9525"/>
              <wp:effectExtent l="0" t="0" r="19050" b="41275"/>
              <wp:wrapNone/>
              <wp:docPr id="12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3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AC789" id="Rechte verbindingslijn 3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7.8pt,-8.4pt" to="294.3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" strokecolor="red" strokeweight="1.5pt">
              <v:stroke joinstyle="miter"/>
              <w10:wrap anchorx="margin"/>
            </v:line>
          </w:pict>
        </mc:Fallback>
      </mc:AlternateContent>
    </w:r>
    <w:r w:rsidR="001525C4" w:rsidRPr="00D3034C">
      <w:rPr>
        <w:rFonts w:ascii="DINPro-Light" w:hAnsi="DINPro-Light"/>
        <w:b/>
        <w:noProof/>
        <w:sz w:val="28"/>
        <w:szCs w:val="28"/>
        <w:lang w:eastAsia="nl-NL"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4C74A66E" wp14:editId="73125BF0">
              <wp:simplePos x="0" y="0"/>
              <wp:positionH relativeFrom="margin">
                <wp:align>center</wp:align>
              </wp:positionH>
              <wp:positionV relativeFrom="paragraph">
                <wp:posOffset>300990</wp:posOffset>
              </wp:positionV>
              <wp:extent cx="1733550" cy="9525"/>
              <wp:effectExtent l="0" t="0" r="19050" b="41275"/>
              <wp:wrapNone/>
              <wp:docPr id="11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3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4185CE" id="Rechte verbindingslijn 4" o:spid="_x0000_s1026" style="position:absolute;z-index:25181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7pt" to="136.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" strokecolor="red" strokeweight="1.5pt">
              <v:stroke joinstyle="miter"/>
              <w10:wrap anchorx="margin"/>
            </v:line>
          </w:pict>
        </mc:Fallback>
      </mc:AlternateContent>
    </w:r>
    <w:r w:rsidR="001525C4" w:rsidRPr="00D3034C">
      <w:rPr>
        <w:rFonts w:ascii="DINPro-Light" w:hAnsi="DINPro-Light"/>
        <w:sz w:val="28"/>
        <w:szCs w:val="28"/>
      </w:rPr>
      <w:t xml:space="preserve">TWO THOUSAND </w:t>
    </w:r>
    <w:r w:rsidR="00FC0661">
      <w:rPr>
        <w:rFonts w:ascii="DINPro-Light" w:hAnsi="DINPro-Light"/>
        <w:sz w:val="28"/>
        <w:szCs w:val="28"/>
      </w:rPr>
      <w:t>EIGHTEEN</w:t>
    </w:r>
  </w:p>
  <w:p w14:paraId="21886E17" w14:textId="0B4247C4" w:rsidR="00D3034C" w:rsidRDefault="00D3034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D4DA" w14:textId="77777777" w:rsidR="004C4757" w:rsidRDefault="004C4757" w:rsidP="00A94B03">
      <w:pPr>
        <w:spacing w:after="0" w:line="240" w:lineRule="auto"/>
      </w:pPr>
      <w:r>
        <w:separator/>
      </w:r>
    </w:p>
  </w:footnote>
  <w:footnote w:type="continuationSeparator" w:id="0">
    <w:p w14:paraId="38E7AC77" w14:textId="77777777" w:rsidR="004C4757" w:rsidRDefault="004C4757" w:rsidP="00A9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878A6" w14:textId="1CA114F2" w:rsidR="00FC0661" w:rsidRDefault="00FC0661">
    <w:pPr>
      <w:pStyle w:val="Koptekst"/>
    </w:pPr>
    <w:r w:rsidRPr="00D3034C"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6AAD59CF" wp14:editId="52FAD7A5">
          <wp:simplePos x="0" y="0"/>
          <wp:positionH relativeFrom="margin">
            <wp:posOffset>2095500</wp:posOffset>
          </wp:positionH>
          <wp:positionV relativeFrom="paragraph">
            <wp:posOffset>-10160</wp:posOffset>
          </wp:positionV>
          <wp:extent cx="1569085" cy="25019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2007_Payof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9"/>
                  <a:stretch/>
                </pic:blipFill>
                <pic:spPr bwMode="auto">
                  <a:xfrm>
                    <a:off x="0" y="0"/>
                    <a:ext cx="156908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019B2" w14:textId="68677FB3" w:rsidR="000D2CA6" w:rsidRDefault="000D2CA6">
    <w:pPr>
      <w:pStyle w:val="Koptekst"/>
    </w:pPr>
    <w:r w:rsidRPr="00D3034C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59AD69C" wp14:editId="2C156F58">
          <wp:simplePos x="0" y="0"/>
          <wp:positionH relativeFrom="margin">
            <wp:posOffset>2095500</wp:posOffset>
          </wp:positionH>
          <wp:positionV relativeFrom="paragraph">
            <wp:posOffset>-9525</wp:posOffset>
          </wp:positionV>
          <wp:extent cx="1569085" cy="250190"/>
          <wp:effectExtent l="0" t="0" r="0" b="0"/>
          <wp:wrapNone/>
          <wp:docPr id="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2007_Payof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9"/>
                  <a:stretch/>
                </pic:blipFill>
                <pic:spPr bwMode="auto">
                  <a:xfrm>
                    <a:off x="0" y="0"/>
                    <a:ext cx="156908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C2BA1" w14:textId="344C907F" w:rsidR="00A94B03" w:rsidRDefault="00A94B0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8CBF" w14:textId="2AB96168" w:rsidR="00D3034C" w:rsidRDefault="00FC0661">
    <w:pPr>
      <w:pStyle w:val="Koptekst"/>
    </w:pPr>
    <w:r w:rsidRPr="00D3034C">
      <w:rPr>
        <w:noProof/>
        <w:lang w:eastAsia="nl-NL"/>
      </w:rPr>
      <w:drawing>
        <wp:anchor distT="0" distB="0" distL="114300" distR="114300" simplePos="0" relativeHeight="251640832" behindDoc="1" locked="0" layoutInCell="1" allowOverlap="1" wp14:anchorId="3B78C61E" wp14:editId="7E22A81B">
          <wp:simplePos x="0" y="0"/>
          <wp:positionH relativeFrom="margin">
            <wp:posOffset>2087880</wp:posOffset>
          </wp:positionH>
          <wp:positionV relativeFrom="paragraph">
            <wp:posOffset>-153035</wp:posOffset>
          </wp:positionV>
          <wp:extent cx="1569085" cy="250190"/>
          <wp:effectExtent l="0" t="0" r="0" b="0"/>
          <wp:wrapNone/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2007_Payof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259"/>
                  <a:stretch/>
                </pic:blipFill>
                <pic:spPr bwMode="auto">
                  <a:xfrm>
                    <a:off x="0" y="0"/>
                    <a:ext cx="156908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034C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569152" behindDoc="0" locked="0" layoutInCell="1" allowOverlap="1" wp14:anchorId="185C9FC9" wp14:editId="24322CEE">
              <wp:simplePos x="0" y="0"/>
              <wp:positionH relativeFrom="page">
                <wp:posOffset>23495</wp:posOffset>
              </wp:positionH>
              <wp:positionV relativeFrom="paragraph">
                <wp:posOffset>-76835</wp:posOffset>
              </wp:positionV>
              <wp:extent cx="7529195" cy="2320925"/>
              <wp:effectExtent l="0" t="0" r="0" b="12065"/>
              <wp:wrapNone/>
              <wp:docPr id="5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9195" cy="2320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D956E" w14:textId="3E3B5EA1" w:rsidR="00D3034C" w:rsidRPr="00D3034C" w:rsidRDefault="00FC0661" w:rsidP="00D3034C">
                          <w:pPr>
                            <w:jc w:val="center"/>
                            <w:rPr>
                              <w:rFonts w:ascii="DINPro-CondLight" w:hAnsi="DINPro-CondLight"/>
                            </w:rPr>
                          </w:pPr>
                          <w:r>
                            <w:rPr>
                              <w:rFonts w:ascii="DINPro-CondLight" w:hAnsi="DINPro-CondLight"/>
                              <w:color w:val="A6A6A6" w:themeColor="background1" w:themeShade="A6"/>
                              <w:sz w:val="210"/>
                              <w:szCs w:val="210"/>
                              <w:lang w:val="de-DE"/>
                            </w:rPr>
                            <w:t>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5C9FC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.85pt;margin-top:-6.05pt;width:592.85pt;height:182.75pt;z-index:2515691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" filled="f" stroked="f">
              <v:textbox inset="0,0,0,0">
                <w:txbxContent>
                  <w:p w14:paraId="17BD956E" w14:textId="3E3B5EA1" w:rsidR="00D3034C" w:rsidRPr="00D3034C" w:rsidRDefault="00FC0661" w:rsidP="00D3034C">
                    <w:pPr>
                      <w:jc w:val="center"/>
                      <w:rPr>
                        <w:rFonts w:ascii="DINPro-CondLight" w:hAnsi="DINPro-CondLight"/>
                      </w:rPr>
                    </w:pPr>
                    <w:r>
                      <w:rPr>
                        <w:rFonts w:ascii="DINPro-CondLight" w:hAnsi="DINPro-CondLight"/>
                        <w:color w:val="A6A6A6" w:themeColor="background1" w:themeShade="A6"/>
                        <w:sz w:val="210"/>
                        <w:szCs w:val="210"/>
                        <w:lang w:val="de-DE"/>
                      </w:rPr>
                      <w:t>CE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525C4" w:rsidRPr="00C372A7">
      <w:rPr>
        <w:rFonts w:ascii="DINPro-Regular" w:hAnsi="DINPro-Regular"/>
        <w:b/>
        <w:noProof/>
        <w:sz w:val="48"/>
        <w:szCs w:val="48"/>
        <w:lang w:eastAsia="nl-NL"/>
      </w:rPr>
      <mc:AlternateContent>
        <mc:Choice Requires="wps">
          <w:drawing>
            <wp:anchor distT="0" distB="0" distL="114300" distR="114300" simplePos="0" relativeHeight="251604992" behindDoc="0" locked="0" layoutInCell="1" allowOverlap="1" wp14:anchorId="2E738E83" wp14:editId="24DA95C5">
              <wp:simplePos x="0" y="0"/>
              <wp:positionH relativeFrom="margin">
                <wp:posOffset>2019300</wp:posOffset>
              </wp:positionH>
              <wp:positionV relativeFrom="paragraph">
                <wp:posOffset>1771015</wp:posOffset>
              </wp:positionV>
              <wp:extent cx="1733550" cy="9525"/>
              <wp:effectExtent l="0" t="0" r="19050" b="28575"/>
              <wp:wrapNone/>
              <wp:docPr id="13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3550" cy="9525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3836F" id="Rechte verbindingslijn 2" o:spid="_x0000_s1026" style="position:absolute;z-index:251604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9pt,139.45pt" to="295.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" strokecolor="red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414"/>
    <w:multiLevelType w:val="hybridMultilevel"/>
    <w:tmpl w:val="71FEB01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2E8C3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E82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FA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A8E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A53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75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C7B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E01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D2694C"/>
    <w:multiLevelType w:val="hybridMultilevel"/>
    <w:tmpl w:val="8CF8A838"/>
    <w:lvl w:ilvl="0" w:tplc="683090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8C3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C0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B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CF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4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153A63"/>
    <w:multiLevelType w:val="hybridMultilevel"/>
    <w:tmpl w:val="92FEA5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05C7"/>
    <w:multiLevelType w:val="hybridMultilevel"/>
    <w:tmpl w:val="98BE393E"/>
    <w:lvl w:ilvl="0" w:tplc="BE2E8C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428A"/>
    <w:multiLevelType w:val="hybridMultilevel"/>
    <w:tmpl w:val="DFB83374"/>
    <w:lvl w:ilvl="0" w:tplc="683090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8667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C0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B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CF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4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AE72F2"/>
    <w:multiLevelType w:val="hybridMultilevel"/>
    <w:tmpl w:val="ED9628D6"/>
    <w:lvl w:ilvl="0" w:tplc="108E8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6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84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0B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8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1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2D5423"/>
    <w:multiLevelType w:val="hybridMultilevel"/>
    <w:tmpl w:val="F3F8F874"/>
    <w:lvl w:ilvl="0" w:tplc="683090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C0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B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CF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4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F7054F"/>
    <w:multiLevelType w:val="hybridMultilevel"/>
    <w:tmpl w:val="9DC89DF8"/>
    <w:lvl w:ilvl="0" w:tplc="BE2E8C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72F9"/>
    <w:multiLevelType w:val="hybridMultilevel"/>
    <w:tmpl w:val="30D84192"/>
    <w:lvl w:ilvl="0" w:tplc="683090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FC0F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B8D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6A7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CF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61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04C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68F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1A01C80"/>
    <w:multiLevelType w:val="hybridMultilevel"/>
    <w:tmpl w:val="93B27D1A"/>
    <w:lvl w:ilvl="0" w:tplc="2C064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381A"/>
    <w:multiLevelType w:val="hybridMultilevel"/>
    <w:tmpl w:val="DF4AC202"/>
    <w:lvl w:ilvl="0" w:tplc="B5589B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8C3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B2A7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CDE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17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82D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1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C89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609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31C71AC"/>
    <w:multiLevelType w:val="hybridMultilevel"/>
    <w:tmpl w:val="3B44F582"/>
    <w:lvl w:ilvl="0" w:tplc="2B1C1E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43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825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FA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FA8E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A53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75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C7B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E01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1302FA"/>
    <w:multiLevelType w:val="hybridMultilevel"/>
    <w:tmpl w:val="AAEA4620"/>
    <w:lvl w:ilvl="0" w:tplc="C7C66C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C22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EBF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5E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D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C0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4A4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EC4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F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E255918"/>
    <w:multiLevelType w:val="hybridMultilevel"/>
    <w:tmpl w:val="931AF43A"/>
    <w:lvl w:ilvl="0" w:tplc="BE2E8C3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63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E6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84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01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0B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81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1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0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C80C02"/>
    <w:multiLevelType w:val="hybridMultilevel"/>
    <w:tmpl w:val="9E50D7A0"/>
    <w:lvl w:ilvl="0" w:tplc="B5589B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EDA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2A7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CDE7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17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82D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1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C89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6092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4160A7"/>
    <w:multiLevelType w:val="hybridMultilevel"/>
    <w:tmpl w:val="7C983BAC"/>
    <w:lvl w:ilvl="0" w:tplc="C7C66C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E8C3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9EBF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A5EB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D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6C05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4A4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EC4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FC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4"/>
  </w:num>
  <w:num w:numId="5">
    <w:abstractNumId w:val="11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03"/>
    <w:rsid w:val="00070AA3"/>
    <w:rsid w:val="00086DD8"/>
    <w:rsid w:val="000D2CA6"/>
    <w:rsid w:val="001525C4"/>
    <w:rsid w:val="00215C5D"/>
    <w:rsid w:val="00341665"/>
    <w:rsid w:val="003F76A1"/>
    <w:rsid w:val="00457327"/>
    <w:rsid w:val="004608BD"/>
    <w:rsid w:val="0049095D"/>
    <w:rsid w:val="004C4757"/>
    <w:rsid w:val="00600F2B"/>
    <w:rsid w:val="00610739"/>
    <w:rsid w:val="007242C4"/>
    <w:rsid w:val="007401D2"/>
    <w:rsid w:val="007919F9"/>
    <w:rsid w:val="00A81655"/>
    <w:rsid w:val="00A94B03"/>
    <w:rsid w:val="00B174D4"/>
    <w:rsid w:val="00B74C8C"/>
    <w:rsid w:val="00BB6060"/>
    <w:rsid w:val="00BE5125"/>
    <w:rsid w:val="00C3252B"/>
    <w:rsid w:val="00C631A4"/>
    <w:rsid w:val="00C85C53"/>
    <w:rsid w:val="00CD2D19"/>
    <w:rsid w:val="00D3034C"/>
    <w:rsid w:val="00E15447"/>
    <w:rsid w:val="00E52ACB"/>
    <w:rsid w:val="00EA23A8"/>
    <w:rsid w:val="00F6189C"/>
    <w:rsid w:val="00F92F56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205D13"/>
  <w15:docId w15:val="{E7DBE027-DA81-4469-9B59-B434901F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91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4B03"/>
  </w:style>
  <w:style w:type="paragraph" w:styleId="Voettekst">
    <w:name w:val="footer"/>
    <w:basedOn w:val="Standaard"/>
    <w:link w:val="VoettekstChar"/>
    <w:uiPriority w:val="99"/>
    <w:unhideWhenUsed/>
    <w:rsid w:val="00A9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4B03"/>
  </w:style>
  <w:style w:type="paragraph" w:styleId="Lijstalinea">
    <w:name w:val="List Paragraph"/>
    <w:basedOn w:val="Standaard"/>
    <w:uiPriority w:val="34"/>
    <w:qFormat/>
    <w:rsid w:val="00FC066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19F9"/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3F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9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8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0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6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3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9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1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4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2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8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44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81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8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3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30BEF-C534-4BD1-BFE2-28A135C6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296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ASSA ABLOY Entrance Systems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Goedhart</dc:creator>
  <cp:keywords/>
  <dc:description/>
  <cp:lastModifiedBy>Boeters, Toby</cp:lastModifiedBy>
  <cp:revision>22</cp:revision>
  <dcterms:created xsi:type="dcterms:W3CDTF">2017-10-26T09:08:00Z</dcterms:created>
  <dcterms:modified xsi:type="dcterms:W3CDTF">2018-03-02T09:07:00Z</dcterms:modified>
</cp:coreProperties>
</file>